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83" w:rsidRPr="006C3983" w:rsidRDefault="00206722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47CF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C3983" w:rsidRPr="006C3983">
        <w:rPr>
          <w:rFonts w:ascii="Arial" w:eastAsia="Times New Roman" w:hAnsi="Arial" w:cs="Arial"/>
          <w:sz w:val="28"/>
          <w:szCs w:val="28"/>
          <w:lang w:eastAsia="ru-RU"/>
        </w:rPr>
        <w:t>Конспект непосредственно-образовательной деятельности в средней группе «Посадка лука»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ТЕМА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</w:t>
      </w:r>
      <w:r w:rsidRPr="00BF711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ПОСАДКА ЛУКА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C3983" w:rsidRPr="00BF7115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F7115">
        <w:rPr>
          <w:rFonts w:ascii="Arial" w:eastAsia="Times New Roman" w:hAnsi="Arial" w:cs="Arial"/>
          <w:sz w:val="28"/>
          <w:szCs w:val="28"/>
          <w:lang w:eastAsia="ru-RU"/>
        </w:rPr>
        <w:t>Кириллова Т.Ю.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Программные задачи</w:t>
      </w:r>
      <w:r w:rsidRPr="006C398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познакомить со свойствами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лука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, научить сажать луковицы в землю; продолжать формировать представление о том, что растение-живое и ему нужны для роста вода, свет, тепло, что во время развития оно меняется (появляются, растут корни и листья, что лук можно выращивать в разных условиях;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воспитывать интерес к окружающему миру, правильное отношение к здоровью;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Активизировать словарь.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Образовательные технологии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информационно-коммуникационные технологии, игровые, здоровьесберегающие.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Интеграция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коммуникация, чтение художественной литературы, познание, физическая культура.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Предварительная работа</w:t>
      </w:r>
      <w:r w:rsidRPr="006C398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1. Уход за комнатными растениями в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группе 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(полив)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2. Рассматривание иллюстраций 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«Овощи»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«Фрукты»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3. Дидактическая игра 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«Овощи и фрукты»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u w:val="single"/>
          <w:lang w:eastAsia="ru-RU"/>
        </w:rPr>
        <w:t>Словарная работа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корень, луковица,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посадить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, условия, стрелка.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u w:val="single"/>
          <w:lang w:eastAsia="ru-RU"/>
        </w:rPr>
        <w:t>Материал к занятию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стаканчики, земля, палочки для рыхления, лейки с водой, лук, фартуки, игрушка –Лунтик, компьютер.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занятия.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Дети полукругом садятся на стульчики. Раздается стук в дверь. В гости приходит Лунтик с пакетом зеленого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лука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lastRenderedPageBreak/>
        <w:t>Лунтик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Здравствуйте ребята, мне нужна ваша помощь. Я был у доктора, и он мне посоветовал, есть витамины, чтобы не болеть и дал мне лук. </w:t>
      </w: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(Лунтик показывает детям пакет с зеленым луком)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. Но ведь лук не похож на витамины. Витамины — маленькие, круглые. Здесь я витаминов не вижу. Где же они?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Лунтик, а лук – это и есть витамины. Ребята тебе сейчас расскажут, чем же полезен лук.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Лук нужно кушать, чтобы не болеть. Лук защищает организм от различных болезней. 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Лунтик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Теперь я понял, чтобы не заболеть надо есть лук, так как в нем есть витамины. А какой лук на вкус?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горький.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А мы сейчас посмотрим мультфильм про лук, и узнаем о его свойствах, какой он бывает.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ПРОСМОТР МУЛЬФИЛЬМА 77 СЕРИЯ </w:t>
      </w:r>
      <w:r w:rsidRPr="006C3983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«ЛУНТИК»</w:t>
      </w:r>
      <w:r w:rsidRPr="006C398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Ну что ребята понравился вам мультфильм.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Да.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Так какие свойства есть у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лука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От него можно плакать, он горький, но он очень полезный, в нем много витаминов.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Лунтик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Ребята, еще мне доктор сказал, что зеленый лук можно вырастить. Только я забыл спросить, как это делается?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Не переживай Лунтик, мы с ребятами тебе поможем. Ребята, вы хотите помочь Лунтику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посадить лук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Да.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Вы знаете, как правильно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посадить лук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? Что нам нужно, чтобы вырастить лук?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Земля, вода, свет.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Правильно, молодцы! А теперь, ребята, давайте с вами вспомним нашу огородную хороводную игру про лук и покажем её Лунтику.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Физминутка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(Дети встают в круг, выполняют движения в соответствии со словами.)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-Есть у нас огород, там зеленый лук растет,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-Вот такой вышины, вот такой ширины.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-Ты, лучок, сюда спеши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-И немного попляши!</w:t>
      </w:r>
    </w:p>
    <w:p w:rsidR="006C3983" w:rsidRPr="00BF7115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- А потом не зевай и в корзину полезай!</w:t>
      </w:r>
    </w:p>
    <w:p w:rsidR="00BF7115" w:rsidRPr="00BF7115" w:rsidRDefault="00BF7115" w:rsidP="006C3983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BF71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F7115">
        <w:rPr>
          <w:rFonts w:ascii="Arial" w:hAnsi="Arial" w:cs="Arial"/>
          <w:sz w:val="28"/>
          <w:szCs w:val="28"/>
        </w:rPr>
        <w:t xml:space="preserve">Для мотивации вас  к действию давайте договоримся  устроить </w:t>
      </w:r>
      <w:r w:rsidRPr="00BF7115">
        <w:rPr>
          <w:rFonts w:ascii="Arial" w:hAnsi="Arial" w:cs="Arial"/>
          <w:sz w:val="28"/>
          <w:szCs w:val="28"/>
          <w:u w:val="single"/>
        </w:rPr>
        <w:t>соревнования</w:t>
      </w:r>
      <w:r w:rsidRPr="00BF7115">
        <w:rPr>
          <w:rFonts w:ascii="Arial" w:hAnsi="Arial" w:cs="Arial"/>
          <w:sz w:val="28"/>
          <w:szCs w:val="28"/>
        </w:rPr>
        <w:t>: девочки сажают лук в воду, а мальчики - в почву.</w:t>
      </w:r>
    </w:p>
    <w:p w:rsidR="00BF7115" w:rsidRPr="006C3983" w:rsidRDefault="00BF7115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BF7115">
        <w:rPr>
          <w:rFonts w:ascii="Arial" w:eastAsia="Times New Roman" w:hAnsi="Arial" w:cs="Arial"/>
          <w:sz w:val="28"/>
          <w:szCs w:val="28"/>
          <w:lang w:eastAsia="ru-RU"/>
        </w:rPr>
        <w:t xml:space="preserve"> Да.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А сейчас надеваем фартуки и проходим к столам.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Рассматриваем лук. Какого цвета шелуха у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лука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Желтая, коричневая.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Какой формы лук?</w:t>
      </w:r>
    </w:p>
    <w:p w:rsidR="006C3983" w:rsidRPr="00BF7115" w:rsidRDefault="006C3983" w:rsidP="006C3983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Круглой, овальной.</w:t>
      </w:r>
      <w:r w:rsidRPr="00BF7115">
        <w:rPr>
          <w:rFonts w:ascii="Arial" w:hAnsi="Arial" w:cs="Arial"/>
          <w:sz w:val="28"/>
          <w:szCs w:val="28"/>
        </w:rPr>
        <w:t xml:space="preserve"> 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Как вы думаете, что нужно сделать в самом начале?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насыпать землю в стаканчик.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Да, насыпать земли в стаканчики. Сколько земли насыпать?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(Воспитатель демонстрирует, дети насыпают землю в стаканчики.)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не полный.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У луковицы есть верх и низ, (рассматриваем, внизу у луковицы вырастают корешки. Какой частью мы будем сажать лук в землю?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lastRenderedPageBreak/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Корешками. 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: Ребята сделайте углубление в земле. Теперь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посадите луковичку так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, чтобы ее верхняя часть выступила из земли. Подумайте, что еще необходимо сделать?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Полить лук.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Правильно нужно полить лук.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>Теперь подумайте, какие условия необходимы для роста луковиц?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Солнышко, вода, тепло.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Действительно - свет, тепло и вода. Сейчас поставим лук на окно, где на него будет светить солнышко, чтобы он быстрее пророс.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Лунтик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спасибо ребята, теперь я все знаю про лук, и смогу сам его выращивать.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Ребята, что мы узнали о луке нового?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: Лук заставляет плакать. Лук горький. Он полезный.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Воспитатель</w:t>
      </w:r>
      <w:r w:rsidRPr="006C398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>Вам понравилось сажать лук?</w:t>
      </w:r>
    </w:p>
    <w:p w:rsidR="006C3983" w:rsidRPr="006C3983" w:rsidRDefault="006C3983" w:rsidP="006C39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Фиксировать рост </w:t>
      </w:r>
      <w:r w:rsidRPr="00BF7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лука</w:t>
      </w:r>
      <w:r w:rsidRPr="006C3983">
        <w:rPr>
          <w:rFonts w:ascii="Arial" w:eastAsia="Times New Roman" w:hAnsi="Arial" w:cs="Arial"/>
          <w:sz w:val="28"/>
          <w:szCs w:val="28"/>
          <w:lang w:eastAsia="ru-RU"/>
        </w:rPr>
        <w:t xml:space="preserve"> рисунками еженедельно.</w:t>
      </w:r>
    </w:p>
    <w:p w:rsidR="008E4AA8" w:rsidRPr="00BF7115" w:rsidRDefault="008E4AA8">
      <w:pPr>
        <w:rPr>
          <w:rFonts w:ascii="Arial" w:hAnsi="Arial" w:cs="Arial"/>
          <w:sz w:val="28"/>
          <w:szCs w:val="28"/>
        </w:rPr>
      </w:pPr>
    </w:p>
    <w:sectPr w:rsidR="008E4AA8" w:rsidRPr="00BF7115" w:rsidSect="008E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983"/>
    <w:rsid w:val="00206722"/>
    <w:rsid w:val="006C3983"/>
    <w:rsid w:val="008E4AA8"/>
    <w:rsid w:val="00947CFF"/>
    <w:rsid w:val="00961B23"/>
    <w:rsid w:val="00B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A8"/>
  </w:style>
  <w:style w:type="paragraph" w:styleId="2">
    <w:name w:val="heading 2"/>
    <w:basedOn w:val="a"/>
    <w:link w:val="20"/>
    <w:uiPriority w:val="9"/>
    <w:qFormat/>
    <w:rsid w:val="006C3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C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2018-04-02T04:26:00Z</dcterms:created>
  <dcterms:modified xsi:type="dcterms:W3CDTF">2018-04-05T03:39:00Z</dcterms:modified>
</cp:coreProperties>
</file>